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E41BA8" w:rsidRDefault="00156A6B" w:rsidP="00E41BA8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18"/>
          <w:szCs w:val="18"/>
          <w:rtl/>
          <w:lang w:bidi="fa-IR"/>
        </w:rPr>
      </w:pPr>
      <w:r w:rsidRPr="00E41BA8">
        <w:rPr>
          <w:rFonts w:cs="B Titr" w:hint="cs"/>
          <w:b/>
          <w:bCs/>
          <w:sz w:val="18"/>
          <w:szCs w:val="18"/>
          <w:rtl/>
          <w:lang w:bidi="fa-IR"/>
        </w:rPr>
        <w:t xml:space="preserve">کمیته فنی پروانه  تاسیس وبهره‌برداری (ثبت منبع) تاریخ </w:t>
      </w:r>
      <w:r w:rsidR="00E41BA8" w:rsidRPr="00E41BA8">
        <w:rPr>
          <w:rFonts w:cs="B Titr" w:hint="cs"/>
          <w:b/>
          <w:bCs/>
          <w:sz w:val="18"/>
          <w:szCs w:val="18"/>
          <w:rtl/>
          <w:lang w:bidi="fa-IR"/>
        </w:rPr>
        <w:t>26/07/1403</w:t>
      </w:r>
      <w:r w:rsidRPr="00E41BA8">
        <w:rPr>
          <w:rFonts w:cs="B Titr" w:hint="cs"/>
          <w:b/>
          <w:bCs/>
          <w:sz w:val="18"/>
          <w:szCs w:val="18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391"/>
        <w:gridCol w:w="3247"/>
        <w:gridCol w:w="1933"/>
        <w:gridCol w:w="1709"/>
        <w:gridCol w:w="575"/>
        <w:gridCol w:w="719"/>
        <w:gridCol w:w="1466"/>
        <w:gridCol w:w="1985"/>
      </w:tblGrid>
      <w:tr w:rsidR="00156A6B" w:rsidRPr="006C4990" w:rsidTr="00E41BA8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39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24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933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09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E41BA8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39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24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933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41BA8" w:rsidRPr="006C4990" w:rsidTr="00E41BA8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</w:rPr>
            </w:pPr>
            <w:r w:rsidRPr="00D65F98">
              <w:rPr>
                <w:rFonts w:cs="B Nazanin" w:hint="cs"/>
                <w:rtl/>
              </w:rPr>
              <w:t>شرکت آتی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>لوله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 xml:space="preserve">سپاهان </w:t>
            </w:r>
          </w:p>
        </w:tc>
        <w:tc>
          <w:tcPr>
            <w:tcW w:w="3247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</w:rPr>
            </w:pPr>
            <w:r w:rsidRPr="00D65F98">
              <w:rPr>
                <w:rFonts w:cs="B Nazanin"/>
                <w:rtl/>
              </w:rPr>
              <w:t>انواع لوله و اتصالات چند لایه از جنس پلی اتیلن</w:t>
            </w:r>
          </w:p>
        </w:tc>
        <w:tc>
          <w:tcPr>
            <w:tcW w:w="1933" w:type="dxa"/>
            <w:shd w:val="clear" w:color="auto" w:fill="FFFFFF" w:themeFill="background1"/>
            <w:vAlign w:val="center"/>
          </w:tcPr>
          <w:p w:rsidR="00E41BA8" w:rsidRPr="006E363F" w:rsidRDefault="00E41BA8" w:rsidP="00E41BA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تمدید/</w:t>
            </w:r>
            <w:r w:rsidRPr="00D65F98">
              <w:rPr>
                <w:rFonts w:cs="B Nazanin" w:hint="cs"/>
                <w:rtl/>
              </w:rPr>
              <w:t xml:space="preserve">کارخانه 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E41BA8" w:rsidRPr="006E363F" w:rsidRDefault="00E41BA8" w:rsidP="00E41BA8">
            <w:pPr>
              <w:jc w:val="center"/>
              <w:rPr>
                <w:rFonts w:cs="B Nazanin"/>
                <w:sz w:val="20"/>
                <w:szCs w:val="20"/>
              </w:rPr>
            </w:pPr>
            <w:r w:rsidRPr="00D65F98">
              <w:rPr>
                <w:rFonts w:cs="B Nazanin" w:hint="cs"/>
                <w:rtl/>
              </w:rPr>
              <w:t xml:space="preserve">509697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41BA8" w:rsidRPr="006C4990" w:rsidTr="00085F12">
        <w:trPr>
          <w:cantSplit/>
          <w:trHeight w:hRule="exact" w:val="554"/>
          <w:jc w:val="center"/>
        </w:trPr>
        <w:tc>
          <w:tcPr>
            <w:tcW w:w="755" w:type="dxa"/>
            <w:vMerge w:val="restart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391" w:type="dxa"/>
            <w:vMerge w:val="restart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  <w:rtl/>
              </w:rPr>
            </w:pPr>
            <w:r w:rsidRPr="00D65F98">
              <w:rPr>
                <w:rFonts w:cs="B Nazanin" w:hint="cs"/>
                <w:rtl/>
              </w:rPr>
              <w:t>شرکت  اتحادیه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>مرکز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>تعاونی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>های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>روستایی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>و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>کشاورزی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 xml:space="preserve">ایران </w:t>
            </w:r>
          </w:p>
        </w:tc>
        <w:tc>
          <w:tcPr>
            <w:tcW w:w="3247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  <w:rtl/>
              </w:rPr>
            </w:pPr>
            <w:r w:rsidRPr="00D65F98">
              <w:rPr>
                <w:rFonts w:cs="B Nazanin"/>
                <w:rtl/>
              </w:rPr>
              <w:t>تولید پوره میوه</w:t>
            </w:r>
          </w:p>
        </w:tc>
        <w:tc>
          <w:tcPr>
            <w:tcW w:w="1933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cs="B Nazanin"/>
              </w:rPr>
            </w:pPr>
            <w:r w:rsidRPr="00C36B27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5F98">
              <w:rPr>
                <w:rFonts w:cs="B Nazanin" w:hint="cs"/>
                <w:rtl/>
              </w:rPr>
              <w:t xml:space="preserve">360282  </w:t>
            </w:r>
          </w:p>
        </w:tc>
        <w:tc>
          <w:tcPr>
            <w:tcW w:w="575" w:type="dxa"/>
            <w:shd w:val="clear" w:color="auto" w:fill="FFFFFF" w:themeFill="background1"/>
          </w:tcPr>
          <w:p w:rsidR="00E41BA8" w:rsidRDefault="00E41BA8" w:rsidP="00E41BA8">
            <w:r w:rsidRPr="002147A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41BA8" w:rsidRPr="006C4990" w:rsidTr="00085F12">
        <w:trPr>
          <w:cantSplit/>
          <w:trHeight w:hRule="exact" w:val="562"/>
          <w:jc w:val="center"/>
        </w:trPr>
        <w:tc>
          <w:tcPr>
            <w:tcW w:w="755" w:type="dxa"/>
            <w:vMerge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391" w:type="dxa"/>
            <w:vMerge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7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  <w:rtl/>
              </w:rPr>
            </w:pPr>
            <w:r w:rsidRPr="00D65F98">
              <w:rPr>
                <w:rFonts w:cs="B Nazanin"/>
                <w:rtl/>
              </w:rPr>
              <w:t>فراوری رب گوجه فرنگی اسپتیک</w:t>
            </w:r>
          </w:p>
        </w:tc>
        <w:tc>
          <w:tcPr>
            <w:tcW w:w="1933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cs="B Nazanin"/>
              </w:rPr>
            </w:pPr>
            <w:r w:rsidRPr="00C36B27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eastAsiaTheme="minorEastAsia" w:cs="B Nazanin"/>
                <w:rtl/>
              </w:rPr>
            </w:pPr>
            <w:r w:rsidRPr="00D65F98">
              <w:rPr>
                <w:rFonts w:cs="B Nazanin" w:hint="cs"/>
                <w:rtl/>
              </w:rPr>
              <w:t xml:space="preserve">360280  </w:t>
            </w:r>
          </w:p>
        </w:tc>
        <w:tc>
          <w:tcPr>
            <w:tcW w:w="575" w:type="dxa"/>
            <w:shd w:val="clear" w:color="auto" w:fill="FFFFFF" w:themeFill="background1"/>
          </w:tcPr>
          <w:p w:rsidR="00E41BA8" w:rsidRDefault="00E41BA8" w:rsidP="00E41BA8">
            <w:r w:rsidRPr="002147A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41BA8" w:rsidRPr="006C4990" w:rsidTr="00085F12">
        <w:trPr>
          <w:cantSplit/>
          <w:trHeight w:hRule="exact" w:val="442"/>
          <w:jc w:val="center"/>
        </w:trPr>
        <w:tc>
          <w:tcPr>
            <w:tcW w:w="755" w:type="dxa"/>
            <w:vMerge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391" w:type="dxa"/>
            <w:vMerge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7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  <w:rtl/>
              </w:rPr>
            </w:pPr>
            <w:r w:rsidRPr="00D65F98">
              <w:rPr>
                <w:rFonts w:cs="B Nazanin"/>
                <w:rtl/>
              </w:rPr>
              <w:t>فرآوری و بسته بندی رب گوجه فرنگی</w:t>
            </w:r>
          </w:p>
        </w:tc>
        <w:tc>
          <w:tcPr>
            <w:tcW w:w="1933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cs="B Nazanin"/>
              </w:rPr>
            </w:pPr>
            <w:r w:rsidRPr="00C36B27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eastAsiaTheme="minorEastAsia" w:cs="B Nazanin"/>
                <w:rtl/>
              </w:rPr>
            </w:pPr>
            <w:r w:rsidRPr="00D65F98">
              <w:rPr>
                <w:rFonts w:cs="B Nazanin" w:hint="cs"/>
                <w:rtl/>
              </w:rPr>
              <w:t xml:space="preserve">360279  </w:t>
            </w:r>
          </w:p>
        </w:tc>
        <w:tc>
          <w:tcPr>
            <w:tcW w:w="575" w:type="dxa"/>
            <w:shd w:val="clear" w:color="auto" w:fill="FFFFFF" w:themeFill="background1"/>
          </w:tcPr>
          <w:p w:rsidR="00E41BA8" w:rsidRDefault="00E41BA8" w:rsidP="00E41BA8">
            <w:r w:rsidRPr="002147A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41BA8" w:rsidRPr="006C4990" w:rsidTr="00085F12">
        <w:trPr>
          <w:cantSplit/>
          <w:trHeight w:hRule="exact" w:val="562"/>
          <w:jc w:val="center"/>
        </w:trPr>
        <w:tc>
          <w:tcPr>
            <w:tcW w:w="755" w:type="dxa"/>
            <w:vMerge w:val="restart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391" w:type="dxa"/>
            <w:vMerge w:val="restart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  <w:rtl/>
              </w:rPr>
            </w:pPr>
            <w:r w:rsidRPr="00D65F98">
              <w:rPr>
                <w:rFonts w:cs="B Nazanin" w:hint="cs"/>
                <w:rtl/>
              </w:rPr>
              <w:t>شرکت  سلامت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>گستران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 xml:space="preserve">آرایان </w:t>
            </w:r>
          </w:p>
        </w:tc>
        <w:tc>
          <w:tcPr>
            <w:tcW w:w="3247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  <w:rtl/>
              </w:rPr>
            </w:pPr>
            <w:r w:rsidRPr="00D65F98">
              <w:rPr>
                <w:rFonts w:cs="B Nazanin"/>
                <w:rtl/>
              </w:rPr>
              <w:t>تولید و بسته بندی انواع گز</w:t>
            </w:r>
          </w:p>
        </w:tc>
        <w:tc>
          <w:tcPr>
            <w:tcW w:w="1933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cs="B Nazanin"/>
              </w:rPr>
            </w:pPr>
            <w:r w:rsidRPr="00C36B27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eastAsiaTheme="minorEastAsia" w:cs="B Nazanin"/>
                <w:rtl/>
              </w:rPr>
            </w:pPr>
            <w:r w:rsidRPr="00D65F98">
              <w:rPr>
                <w:rFonts w:cs="B Nazanin" w:hint="cs"/>
                <w:rtl/>
              </w:rPr>
              <w:t xml:space="preserve">320981  </w:t>
            </w:r>
          </w:p>
        </w:tc>
        <w:tc>
          <w:tcPr>
            <w:tcW w:w="575" w:type="dxa"/>
            <w:shd w:val="clear" w:color="auto" w:fill="FFFFFF" w:themeFill="background1"/>
          </w:tcPr>
          <w:p w:rsidR="00E41BA8" w:rsidRDefault="00E41BA8" w:rsidP="00E41BA8">
            <w:r w:rsidRPr="002147A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41BA8" w:rsidRPr="006C4990" w:rsidTr="00085F12">
        <w:trPr>
          <w:cantSplit/>
          <w:trHeight w:hRule="exact" w:val="711"/>
          <w:jc w:val="center"/>
        </w:trPr>
        <w:tc>
          <w:tcPr>
            <w:tcW w:w="755" w:type="dxa"/>
            <w:vMerge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391" w:type="dxa"/>
            <w:vMerge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7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  <w:rtl/>
              </w:rPr>
            </w:pPr>
            <w:r w:rsidRPr="00D65F98">
              <w:rPr>
                <w:rFonts w:cs="B Nazanin"/>
                <w:rtl/>
              </w:rPr>
              <w:t>تولید و بسته بندی انواع لوز</w:t>
            </w:r>
            <w:r w:rsidRPr="00D65F98">
              <w:rPr>
                <w:rFonts w:cs="B Nazanin" w:hint="cs"/>
                <w:rtl/>
              </w:rPr>
              <w:t>-</w:t>
            </w:r>
            <w:r w:rsidRPr="00D65F98">
              <w:rPr>
                <w:rFonts w:cs="B Nazanin"/>
              </w:rPr>
              <w:t xml:space="preserve">  </w:t>
            </w:r>
            <w:r w:rsidRPr="00D65F98">
              <w:rPr>
                <w:rFonts w:cs="B Nazanin"/>
                <w:rtl/>
              </w:rPr>
              <w:t>تولید و بسته بندی انواع سوهان</w:t>
            </w:r>
          </w:p>
        </w:tc>
        <w:tc>
          <w:tcPr>
            <w:tcW w:w="1933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cs="B Nazanin"/>
              </w:rPr>
            </w:pPr>
            <w:r w:rsidRPr="00C36B27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eastAsiaTheme="minorEastAsia" w:cs="B Nazanin"/>
                <w:rtl/>
              </w:rPr>
            </w:pPr>
            <w:r w:rsidRPr="00D65F98">
              <w:rPr>
                <w:rFonts w:cs="B Nazanin" w:hint="cs"/>
                <w:rtl/>
              </w:rPr>
              <w:t xml:space="preserve">513703  </w:t>
            </w:r>
          </w:p>
        </w:tc>
        <w:tc>
          <w:tcPr>
            <w:tcW w:w="575" w:type="dxa"/>
            <w:shd w:val="clear" w:color="auto" w:fill="FFFFFF" w:themeFill="background1"/>
          </w:tcPr>
          <w:p w:rsidR="00E41BA8" w:rsidRDefault="00E41BA8" w:rsidP="00E41BA8">
            <w:r w:rsidRPr="002147A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41BA8" w:rsidRPr="006C4990" w:rsidTr="00085F12">
        <w:trPr>
          <w:cantSplit/>
          <w:trHeight w:hRule="exact" w:val="56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</w:rPr>
            </w:pPr>
            <w:r w:rsidRPr="00D65F98">
              <w:rPr>
                <w:rFonts w:cs="B Nazanin" w:hint="cs"/>
                <w:rtl/>
              </w:rPr>
              <w:t>آقای  محمد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>برومند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 xml:space="preserve">جزی </w:t>
            </w:r>
          </w:p>
        </w:tc>
        <w:tc>
          <w:tcPr>
            <w:tcW w:w="3247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</w:rPr>
            </w:pPr>
            <w:r w:rsidRPr="00D65F98">
              <w:rPr>
                <w:rFonts w:cs="B Nazanin"/>
                <w:rtl/>
              </w:rPr>
              <w:t>خمیر بازی کودکان</w:t>
            </w:r>
          </w:p>
        </w:tc>
        <w:tc>
          <w:tcPr>
            <w:tcW w:w="1933" w:type="dxa"/>
            <w:shd w:val="clear" w:color="auto" w:fill="FFFFFF" w:themeFill="background1"/>
            <w:vAlign w:val="center"/>
          </w:tcPr>
          <w:p w:rsidR="00E41BA8" w:rsidRPr="006E363F" w:rsidRDefault="00E41BA8" w:rsidP="00E41BA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 xml:space="preserve">تمدید / </w:t>
            </w:r>
            <w:r w:rsidRPr="00D65F98">
              <w:rPr>
                <w:rFonts w:cs="B Nazanin" w:hint="cs"/>
                <w:rtl/>
              </w:rPr>
              <w:t>کارگاه</w:t>
            </w:r>
            <w:r w:rsidRPr="00D65F98">
              <w:rPr>
                <w:rFonts w:cs="B Nazanin"/>
              </w:rPr>
              <w:t xml:space="preserve">  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E41BA8" w:rsidRPr="006E363F" w:rsidRDefault="00E41BA8" w:rsidP="00E41BA8">
            <w:pPr>
              <w:jc w:val="center"/>
              <w:rPr>
                <w:rFonts w:cs="B Nazanin"/>
                <w:sz w:val="20"/>
                <w:szCs w:val="20"/>
              </w:rPr>
            </w:pPr>
            <w:r w:rsidRPr="00D65F98">
              <w:rPr>
                <w:rFonts w:cs="B Nazanin" w:hint="cs"/>
                <w:rtl/>
              </w:rPr>
              <w:t xml:space="preserve">517901  </w:t>
            </w:r>
          </w:p>
        </w:tc>
        <w:tc>
          <w:tcPr>
            <w:tcW w:w="575" w:type="dxa"/>
            <w:shd w:val="clear" w:color="auto" w:fill="FFFFFF" w:themeFill="background1"/>
          </w:tcPr>
          <w:p w:rsidR="00E41BA8" w:rsidRDefault="00E41BA8" w:rsidP="00E41BA8">
            <w:r w:rsidRPr="002147A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41BA8" w:rsidRPr="006C4990" w:rsidTr="001E089B">
        <w:trPr>
          <w:cantSplit/>
          <w:trHeight w:hRule="exact" w:val="57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  <w:rtl/>
              </w:rPr>
            </w:pPr>
            <w:r w:rsidRPr="00D65F98">
              <w:rPr>
                <w:rFonts w:cs="B Nazanin" w:hint="cs"/>
                <w:rtl/>
              </w:rPr>
              <w:t>شرکت  میراب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 xml:space="preserve">اصفهان </w:t>
            </w:r>
          </w:p>
        </w:tc>
        <w:tc>
          <w:tcPr>
            <w:tcW w:w="3247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ind w:left="28"/>
              <w:jc w:val="center"/>
              <w:rPr>
                <w:rFonts w:cs="B Nazanin"/>
                <w:rtl/>
              </w:rPr>
            </w:pPr>
            <w:r w:rsidRPr="00D65F98">
              <w:rPr>
                <w:rFonts w:cs="B Nazanin"/>
                <w:rtl/>
              </w:rPr>
              <w:t>لوله و اتصالات پلی اتیلن</w:t>
            </w:r>
          </w:p>
        </w:tc>
        <w:tc>
          <w:tcPr>
            <w:tcW w:w="1933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cs="B Nazanin"/>
              </w:rPr>
            </w:pPr>
            <w:r w:rsidRPr="00D65F98">
              <w:rPr>
                <w:rFonts w:cs="B Nazanin" w:hint="cs"/>
                <w:rtl/>
              </w:rPr>
              <w:t>کارخانه</w:t>
            </w:r>
            <w:r w:rsidRPr="00D65F98">
              <w:rPr>
                <w:rFonts w:cs="B Nazanin"/>
              </w:rPr>
              <w:t xml:space="preserve">  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5F98">
              <w:rPr>
                <w:rFonts w:cs="B Nazanin" w:hint="cs"/>
                <w:rtl/>
              </w:rPr>
              <w:t xml:space="preserve">508255  </w:t>
            </w:r>
          </w:p>
        </w:tc>
        <w:tc>
          <w:tcPr>
            <w:tcW w:w="4745" w:type="dxa"/>
            <w:gridSpan w:val="4"/>
            <w:shd w:val="clear" w:color="auto" w:fill="FFFFFF" w:themeFill="background1"/>
          </w:tcPr>
          <w:p w:rsidR="00E41BA8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ارائه قرارداد فلزات سنگین</w:t>
            </w:r>
          </w:p>
        </w:tc>
      </w:tr>
      <w:tr w:rsidR="00E41BA8" w:rsidRPr="006C4990" w:rsidTr="00085F12">
        <w:trPr>
          <w:cantSplit/>
          <w:trHeight w:hRule="exact" w:val="85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  <w:rtl/>
              </w:rPr>
            </w:pPr>
            <w:r w:rsidRPr="00D65F98">
              <w:rPr>
                <w:rFonts w:cs="B Nazanin" w:hint="cs"/>
                <w:rtl/>
              </w:rPr>
              <w:t>شرکت  طرفه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>سبز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 xml:space="preserve">اسپادانا </w:t>
            </w:r>
          </w:p>
        </w:tc>
        <w:tc>
          <w:tcPr>
            <w:tcW w:w="3247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ind w:left="175" w:right="175"/>
              <w:jc w:val="center"/>
              <w:rPr>
                <w:rFonts w:cs="B Nazanin"/>
                <w:rtl/>
              </w:rPr>
            </w:pPr>
            <w:r w:rsidRPr="00D65F98">
              <w:rPr>
                <w:rFonts w:cs="B Nazanin"/>
                <w:rtl/>
              </w:rPr>
              <w:t>کره بادام درختی</w:t>
            </w:r>
          </w:p>
        </w:tc>
        <w:tc>
          <w:tcPr>
            <w:tcW w:w="1933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cs="B Nazanin"/>
              </w:rPr>
            </w:pPr>
            <w:r w:rsidRPr="00D65F98">
              <w:rPr>
                <w:rFonts w:cs="B Nazanin" w:hint="cs"/>
                <w:rtl/>
              </w:rPr>
              <w:t xml:space="preserve">کارخانه </w:t>
            </w:r>
            <w:r w:rsidRPr="00D65F98">
              <w:rPr>
                <w:rFonts w:cs="B Nazanin"/>
              </w:rPr>
              <w:t xml:space="preserve">  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eastAsiaTheme="minorEastAsia" w:cs="B Nazanin"/>
                <w:rtl/>
              </w:rPr>
            </w:pPr>
            <w:r w:rsidRPr="00D65F98">
              <w:rPr>
                <w:rFonts w:cs="B Nazanin" w:hint="cs"/>
                <w:rtl/>
              </w:rPr>
              <w:t xml:space="preserve">478345  </w:t>
            </w:r>
          </w:p>
        </w:tc>
        <w:tc>
          <w:tcPr>
            <w:tcW w:w="575" w:type="dxa"/>
            <w:shd w:val="clear" w:color="auto" w:fill="FFFFFF" w:themeFill="background1"/>
          </w:tcPr>
          <w:p w:rsidR="00E41BA8" w:rsidRDefault="00E41BA8" w:rsidP="00E41BA8">
            <w:r w:rsidRPr="002147A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41BA8" w:rsidRPr="006C4990" w:rsidTr="00085F12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jc w:val="center"/>
              <w:rPr>
                <w:rFonts w:cs="B Nazanin"/>
                <w:rtl/>
              </w:rPr>
            </w:pPr>
            <w:r w:rsidRPr="00D65F98">
              <w:rPr>
                <w:rFonts w:cs="B Nazanin" w:hint="cs"/>
                <w:rtl/>
              </w:rPr>
              <w:t>آقای میثم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>حسن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>پور</w:t>
            </w:r>
            <w:r w:rsidRPr="00D65F98">
              <w:rPr>
                <w:rFonts w:cs="B Nazanin"/>
                <w:rtl/>
              </w:rPr>
              <w:t xml:space="preserve"> </w:t>
            </w:r>
            <w:r w:rsidRPr="00D65F98">
              <w:rPr>
                <w:rFonts w:cs="B Nazanin" w:hint="cs"/>
                <w:rtl/>
              </w:rPr>
              <w:t xml:space="preserve">بروجنی </w:t>
            </w:r>
          </w:p>
        </w:tc>
        <w:tc>
          <w:tcPr>
            <w:tcW w:w="3247" w:type="dxa"/>
            <w:shd w:val="clear" w:color="auto" w:fill="FFFFFF" w:themeFill="background1"/>
            <w:vAlign w:val="center"/>
          </w:tcPr>
          <w:p w:rsidR="00E41BA8" w:rsidRPr="00D65F98" w:rsidRDefault="00E41BA8" w:rsidP="00E41BA8">
            <w:pPr>
              <w:ind w:left="175" w:right="175"/>
              <w:jc w:val="center"/>
              <w:rPr>
                <w:rFonts w:cs="B Nazanin"/>
                <w:rtl/>
              </w:rPr>
            </w:pPr>
            <w:r w:rsidRPr="00D65F98">
              <w:rPr>
                <w:rFonts w:cs="B Nazanin"/>
                <w:rtl/>
              </w:rPr>
              <w:t>تولید و بسته بندی کیک</w:t>
            </w:r>
          </w:p>
        </w:tc>
        <w:tc>
          <w:tcPr>
            <w:tcW w:w="1933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cs="B Nazanin"/>
              </w:rPr>
            </w:pPr>
            <w:r w:rsidRPr="00D65F98">
              <w:rPr>
                <w:rFonts w:cs="B Nazanin" w:hint="cs"/>
                <w:rtl/>
              </w:rPr>
              <w:t xml:space="preserve">کارگاه </w:t>
            </w:r>
            <w:r w:rsidRPr="00D65F98">
              <w:rPr>
                <w:rFonts w:cs="B Nazanin"/>
              </w:rPr>
              <w:t xml:space="preserve">  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eastAsiaTheme="minorEastAsia" w:cs="B Nazanin"/>
                <w:rtl/>
              </w:rPr>
            </w:pPr>
            <w:r w:rsidRPr="00D65F98">
              <w:rPr>
                <w:rFonts w:cs="B Nazanin" w:hint="cs"/>
                <w:rtl/>
              </w:rPr>
              <w:t xml:space="preserve">505457  </w:t>
            </w:r>
          </w:p>
        </w:tc>
        <w:tc>
          <w:tcPr>
            <w:tcW w:w="575" w:type="dxa"/>
            <w:shd w:val="clear" w:color="auto" w:fill="FFFFFF" w:themeFill="background1"/>
          </w:tcPr>
          <w:p w:rsidR="00E41BA8" w:rsidRDefault="00E41BA8" w:rsidP="00E41BA8">
            <w:r w:rsidRPr="002147A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BA8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41BA8" w:rsidRPr="006C4990" w:rsidTr="001E2F4F">
        <w:trPr>
          <w:cantSplit/>
          <w:trHeight w:hRule="exact" w:val="98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41BA8" w:rsidRPr="00E56985" w:rsidRDefault="00E41BA8" w:rsidP="00E41B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:rsidR="00E41BA8" w:rsidRPr="00F31E62" w:rsidRDefault="00E41BA8" w:rsidP="00E41BA8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خانم رزیتا فردی</w:t>
            </w:r>
          </w:p>
        </w:tc>
        <w:tc>
          <w:tcPr>
            <w:tcW w:w="3247" w:type="dxa"/>
            <w:shd w:val="clear" w:color="auto" w:fill="FFFFFF" w:themeFill="background1"/>
            <w:vAlign w:val="center"/>
          </w:tcPr>
          <w:p w:rsidR="00E41BA8" w:rsidRPr="00F31E62" w:rsidRDefault="00E41BA8" w:rsidP="00E41BA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نان شیرمال- کلمپه خرمایی</w:t>
            </w:r>
          </w:p>
        </w:tc>
        <w:tc>
          <w:tcPr>
            <w:tcW w:w="1933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غیرفعال نمودن</w:t>
            </w:r>
            <w:r>
              <w:rPr>
                <w:rFonts w:cs="B Nazanin" w:hint="cs"/>
                <w:rtl/>
              </w:rPr>
              <w:t xml:space="preserve"> ثبت منبع به شماره 2507269215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E41BA8" w:rsidRPr="00562B46" w:rsidRDefault="00E41BA8" w:rsidP="00E41BA8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10659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E41BA8" w:rsidRDefault="00E41BA8" w:rsidP="00E41B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ED3B20" w:rsidP="00E41BA8">
      <w:pPr>
        <w:spacing w:after="200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  <w:bookmarkStart w:id="0" w:name="_GoBack"/>
      <w:bookmarkEnd w:id="0"/>
    </w:p>
    <w:sectPr w:rsidR="0038352A" w:rsidSect="00E41BA8">
      <w:pgSz w:w="16838" w:h="11906" w:orient="landscape"/>
      <w:pgMar w:top="284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A011A1"/>
    <w:rsid w:val="00A12233"/>
    <w:rsid w:val="00CD44E9"/>
    <w:rsid w:val="00E41BA8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8E617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2024-10-17T06:24:00Z</dcterms:modified>
</cp:coreProperties>
</file>